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60" w:rsidRPr="00675C60" w:rsidRDefault="00675C60" w:rsidP="00675C60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color w:val="999999"/>
          <w:sz w:val="25"/>
          <w:szCs w:val="25"/>
          <w:lang w:eastAsia="ja-JP"/>
        </w:rPr>
      </w:pPr>
      <w:r w:rsidRPr="00675C60">
        <w:rPr>
          <w:rFonts w:ascii="Arial" w:eastAsia="Times New Roman" w:hAnsi="Arial" w:cs="Arial"/>
          <w:b/>
          <w:noProof/>
          <w:color w:val="999999"/>
          <w:sz w:val="25"/>
          <w:szCs w:val="25"/>
          <w:lang w:eastAsia="en-GB"/>
        </w:rPr>
        <w:drawing>
          <wp:anchor distT="0" distB="0" distL="114300" distR="114300" simplePos="0" relativeHeight="251659264" behindDoc="0" locked="0" layoutInCell="1" allowOverlap="1" wp14:anchorId="3121B1D6" wp14:editId="74B0367B">
            <wp:simplePos x="0" y="0"/>
            <wp:positionH relativeFrom="column">
              <wp:posOffset>-62865</wp:posOffset>
            </wp:positionH>
            <wp:positionV relativeFrom="paragraph">
              <wp:posOffset>10160</wp:posOffset>
            </wp:positionV>
            <wp:extent cx="3094990" cy="800100"/>
            <wp:effectExtent l="0" t="0" r="381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C60">
        <w:rPr>
          <w:rFonts w:ascii="Arial" w:eastAsia="Times New Roman" w:hAnsi="Arial" w:cs="Arial"/>
          <w:noProof/>
          <w:color w:val="999999"/>
          <w:sz w:val="25"/>
          <w:szCs w:val="25"/>
          <w:lang w:eastAsia="en-GB"/>
        </w:rPr>
        <w:drawing>
          <wp:inline distT="0" distB="0" distL="0" distR="0" wp14:anchorId="2727016C" wp14:editId="1E6E6613">
            <wp:extent cx="685800" cy="276225"/>
            <wp:effectExtent l="0" t="0" r="0" b="9525"/>
            <wp:docPr id="7" name="Picture 7" descr="nhs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lar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60" w:rsidRPr="00675C60" w:rsidRDefault="00675C60" w:rsidP="00675C60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color w:val="999999"/>
          <w:sz w:val="16"/>
          <w:szCs w:val="16"/>
          <w:lang w:eastAsia="ja-JP"/>
        </w:rPr>
      </w:pPr>
    </w:p>
    <w:p w:rsidR="00675C60" w:rsidRPr="00675C60" w:rsidRDefault="00675C60" w:rsidP="00675C60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Arial"/>
          <w:b/>
          <w:color w:val="0072C6"/>
          <w:sz w:val="18"/>
          <w:szCs w:val="18"/>
          <w:lang w:eastAsia="ja-JP"/>
        </w:rPr>
      </w:pPr>
      <w:r w:rsidRPr="00675C60">
        <w:rPr>
          <w:rFonts w:ascii="Arial" w:eastAsia="Times New Roman" w:hAnsi="Arial" w:cs="Arial"/>
          <w:b/>
          <w:color w:val="0072C6"/>
          <w:sz w:val="18"/>
          <w:szCs w:val="18"/>
          <w:lang w:eastAsia="ja-JP"/>
        </w:rPr>
        <w:t xml:space="preserve">Critical Care Operational Delivery Networks </w:t>
      </w:r>
    </w:p>
    <w:p w:rsidR="00675C60" w:rsidRPr="00675C60" w:rsidRDefault="00675C60" w:rsidP="00675C60">
      <w:pPr>
        <w:spacing w:after="0" w:line="240" w:lineRule="auto"/>
        <w:jc w:val="right"/>
        <w:rPr>
          <w:rFonts w:ascii="Arial" w:eastAsia="Times New Roman" w:hAnsi="Arial" w:cs="Arial"/>
          <w:b/>
          <w:color w:val="0072C6"/>
          <w:sz w:val="18"/>
          <w:szCs w:val="18"/>
          <w:lang w:eastAsia="ja-JP"/>
        </w:rPr>
      </w:pPr>
      <w:r w:rsidRPr="00675C60">
        <w:rPr>
          <w:rFonts w:ascii="Arial" w:eastAsia="Times New Roman" w:hAnsi="Arial" w:cs="Arial"/>
          <w:b/>
          <w:color w:val="0072C6"/>
          <w:sz w:val="18"/>
          <w:szCs w:val="18"/>
          <w:lang w:eastAsia="ja-JP"/>
        </w:rPr>
        <w:t>England, Wales &amp; Northern Ireland</w:t>
      </w:r>
    </w:p>
    <w:p w:rsidR="00675C60" w:rsidRPr="00675C60" w:rsidRDefault="00675C60" w:rsidP="00675C6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eastAsia="ja-JP"/>
        </w:rPr>
      </w:pPr>
    </w:p>
    <w:p w:rsidR="0055660B" w:rsidRDefault="0055660B" w:rsidP="0055660B">
      <w:pPr>
        <w:rPr>
          <w:noProof/>
          <w:lang w:eastAsia="en-GB"/>
        </w:rPr>
      </w:pPr>
      <w:bookmarkStart w:id="0" w:name="_GoBack"/>
      <w:bookmarkEnd w:id="0"/>
    </w:p>
    <w:p w:rsidR="001202A2" w:rsidRPr="0087144A" w:rsidRDefault="00AE6B07" w:rsidP="004E0B7C">
      <w:pPr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87144A">
        <w:rPr>
          <w:rFonts w:cstheme="minorHAnsi"/>
          <w:b/>
          <w:color w:val="4F81BD" w:themeColor="accent1"/>
          <w:sz w:val="28"/>
          <w:szCs w:val="28"/>
        </w:rPr>
        <w:t>NoECCN Concise Investigation Report</w:t>
      </w:r>
      <w:r w:rsidR="00264F63" w:rsidRPr="0087144A">
        <w:rPr>
          <w:rFonts w:cstheme="minorHAnsi"/>
          <w:b/>
          <w:color w:val="4F81BD" w:themeColor="accent1"/>
          <w:sz w:val="28"/>
          <w:szCs w:val="28"/>
        </w:rPr>
        <w:t xml:space="preserve"> Form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692"/>
        <w:gridCol w:w="851"/>
        <w:gridCol w:w="4643"/>
      </w:tblGrid>
      <w:tr w:rsidR="00264F63" w:rsidRPr="0055660B" w:rsidTr="00915897">
        <w:tc>
          <w:tcPr>
            <w:tcW w:w="2802" w:type="dxa"/>
            <w:gridSpan w:val="2"/>
          </w:tcPr>
          <w:p w:rsidR="00264F63" w:rsidRPr="0055660B" w:rsidRDefault="00264F63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sz w:val="24"/>
                <w:szCs w:val="24"/>
              </w:rPr>
              <w:t>Incident Log no:</w:t>
            </w:r>
            <w:r w:rsidR="00A97FED" w:rsidRPr="0055660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gridSpan w:val="3"/>
          </w:tcPr>
          <w:p w:rsidR="00264F63" w:rsidRPr="0055660B" w:rsidRDefault="00264F63" w:rsidP="004E0B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2802" w:type="dxa"/>
            <w:gridSpan w:val="2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sz w:val="24"/>
                <w:szCs w:val="24"/>
              </w:rPr>
              <w:t>Incident date:</w:t>
            </w:r>
            <w:r w:rsidR="00A97FED" w:rsidRPr="0055660B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86" w:type="dxa"/>
            <w:gridSpan w:val="3"/>
          </w:tcPr>
          <w:p w:rsidR="00E61FDF" w:rsidRPr="0055660B" w:rsidRDefault="00E61FDF" w:rsidP="004E0B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2802" w:type="dxa"/>
            <w:gridSpan w:val="2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sz w:val="24"/>
                <w:szCs w:val="24"/>
              </w:rPr>
              <w:t>Incident type:</w:t>
            </w:r>
            <w:r w:rsidR="00A97FED" w:rsidRPr="0055660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gridSpan w:val="3"/>
          </w:tcPr>
          <w:p w:rsidR="00E61FDF" w:rsidRPr="0055660B" w:rsidRDefault="00E61FDF" w:rsidP="004E0B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2802" w:type="dxa"/>
            <w:gridSpan w:val="2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sz w:val="24"/>
                <w:szCs w:val="24"/>
              </w:rPr>
              <w:t>Healthcare speciality:</w:t>
            </w:r>
            <w:r w:rsidR="00A97FED" w:rsidRPr="0055660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6" w:type="dxa"/>
            <w:gridSpan w:val="3"/>
          </w:tcPr>
          <w:p w:rsidR="00E61FDF" w:rsidRPr="0055660B" w:rsidRDefault="00E61FDF" w:rsidP="004E0B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A97FED">
        <w:tc>
          <w:tcPr>
            <w:tcW w:w="2802" w:type="dxa"/>
            <w:gridSpan w:val="2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sz w:val="24"/>
                <w:szCs w:val="24"/>
              </w:rPr>
              <w:t>Actual effect on patient:</w:t>
            </w:r>
          </w:p>
        </w:tc>
        <w:tc>
          <w:tcPr>
            <w:tcW w:w="8186" w:type="dxa"/>
            <w:gridSpan w:val="3"/>
            <w:shd w:val="clear" w:color="auto" w:fill="auto"/>
          </w:tcPr>
          <w:p w:rsidR="00E61FDF" w:rsidRPr="0055660B" w:rsidRDefault="00E61FDF" w:rsidP="004E0B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2802" w:type="dxa"/>
            <w:gridSpan w:val="2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sz w:val="24"/>
                <w:szCs w:val="24"/>
              </w:rPr>
              <w:t>Actual severity level:</w:t>
            </w:r>
          </w:p>
        </w:tc>
        <w:tc>
          <w:tcPr>
            <w:tcW w:w="8186" w:type="dxa"/>
            <w:gridSpan w:val="3"/>
          </w:tcPr>
          <w:p w:rsidR="00E61FDF" w:rsidRPr="0055660B" w:rsidRDefault="008E29AD" w:rsidP="004E0B7C">
            <w:pPr>
              <w:rPr>
                <w:rFonts w:cstheme="minorHAnsi"/>
                <w:sz w:val="24"/>
                <w:szCs w:val="24"/>
              </w:rPr>
            </w:pPr>
            <w:r w:rsidRPr="0055660B">
              <w:rPr>
                <w:rFonts w:cstheme="minorHAnsi"/>
                <w:noProof/>
                <w:color w:val="1111CC"/>
                <w:sz w:val="24"/>
                <w:szCs w:val="24"/>
                <w:lang w:eastAsia="en-GB"/>
              </w:rPr>
              <w:drawing>
                <wp:inline distT="0" distB="0" distL="0" distR="0" wp14:anchorId="4578B2FB" wp14:editId="42771137">
                  <wp:extent cx="133350" cy="133350"/>
                  <wp:effectExtent l="0" t="0" r="0" b="0"/>
                  <wp:docPr id="2" name="Picture 2" descr="See original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original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60B">
              <w:rPr>
                <w:rFonts w:cstheme="minorHAnsi"/>
                <w:sz w:val="24"/>
                <w:szCs w:val="24"/>
              </w:rPr>
              <w:t xml:space="preserve"> Green </w:t>
            </w:r>
            <w:r w:rsidRPr="0055660B">
              <w:rPr>
                <w:rFonts w:cstheme="minorHAnsi"/>
                <w:noProof/>
                <w:color w:val="1111CC"/>
                <w:sz w:val="24"/>
                <w:szCs w:val="24"/>
                <w:lang w:eastAsia="en-GB"/>
              </w:rPr>
              <w:drawing>
                <wp:inline distT="0" distB="0" distL="0" distR="0" wp14:anchorId="6CDC3023" wp14:editId="562FA1A7">
                  <wp:extent cx="133350" cy="133350"/>
                  <wp:effectExtent l="0" t="0" r="0" b="0"/>
                  <wp:docPr id="3" name="Picture 3" descr="See original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original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60B">
              <w:rPr>
                <w:rFonts w:cstheme="minorHAnsi"/>
                <w:sz w:val="24"/>
                <w:szCs w:val="24"/>
              </w:rPr>
              <w:t xml:space="preserve"> Yellow </w:t>
            </w:r>
            <w:r w:rsidRPr="0055660B">
              <w:rPr>
                <w:rFonts w:cstheme="minorHAnsi"/>
                <w:noProof/>
                <w:color w:val="1111CC"/>
                <w:sz w:val="24"/>
                <w:szCs w:val="24"/>
                <w:lang w:eastAsia="en-GB"/>
              </w:rPr>
              <w:drawing>
                <wp:inline distT="0" distB="0" distL="0" distR="0" wp14:anchorId="7C5975EE" wp14:editId="0F0E2BBE">
                  <wp:extent cx="133350" cy="133350"/>
                  <wp:effectExtent l="0" t="0" r="0" b="0"/>
                  <wp:docPr id="4" name="Picture 4" descr="See original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original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60B">
              <w:rPr>
                <w:rFonts w:cstheme="minorHAnsi"/>
                <w:sz w:val="24"/>
                <w:szCs w:val="24"/>
              </w:rPr>
              <w:t xml:space="preserve">Orange </w:t>
            </w:r>
            <w:r w:rsidRPr="0055660B">
              <w:rPr>
                <w:rFonts w:cstheme="minorHAnsi"/>
                <w:noProof/>
                <w:color w:val="1111CC"/>
                <w:sz w:val="24"/>
                <w:szCs w:val="24"/>
                <w:lang w:eastAsia="en-GB"/>
              </w:rPr>
              <w:drawing>
                <wp:inline distT="0" distB="0" distL="0" distR="0" wp14:anchorId="2DB0CA4D" wp14:editId="724DC13D">
                  <wp:extent cx="133350" cy="133350"/>
                  <wp:effectExtent l="0" t="0" r="0" b="0"/>
                  <wp:docPr id="5" name="Picture 5" descr="See original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original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60B">
              <w:rPr>
                <w:rFonts w:cstheme="minorHAnsi"/>
                <w:sz w:val="24"/>
                <w:szCs w:val="24"/>
              </w:rPr>
              <w:t xml:space="preserve"> red</w:t>
            </w: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7D18A5" w:rsidRPr="0055660B" w:rsidRDefault="007D18A5" w:rsidP="007D18A5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55660B">
              <w:rPr>
                <w:rFonts w:cstheme="minorHAnsi"/>
                <w:b/>
                <w:color w:val="4F81BD" w:themeColor="accent1"/>
                <w:sz w:val="24"/>
                <w:szCs w:val="24"/>
              </w:rPr>
              <w:t>Summary incident description and consequences</w:t>
            </w:r>
          </w:p>
          <w:p w:rsidR="007D18A5" w:rsidRDefault="007D18A5" w:rsidP="004E0B7C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</w:p>
          <w:p w:rsidR="00193EF0" w:rsidRDefault="00193EF0" w:rsidP="004E0B7C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</w:p>
          <w:p w:rsidR="00193EF0" w:rsidRDefault="00193EF0" w:rsidP="004E0B7C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</w:p>
          <w:p w:rsidR="00E61FDF" w:rsidRPr="007D18A5" w:rsidRDefault="00E61FDF" w:rsidP="004E0B7C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7D18A5" w:rsidRDefault="007D18A5" w:rsidP="007D18A5">
            <w:pPr>
              <w:rPr>
                <w:rFonts w:cstheme="minorHAnsi"/>
                <w:sz w:val="24"/>
                <w:szCs w:val="24"/>
              </w:rPr>
            </w:pPr>
            <w:r w:rsidRPr="0055660B">
              <w:rPr>
                <w:rFonts w:cstheme="minorHAnsi"/>
                <w:b/>
                <w:color w:val="4F81BD" w:themeColor="accent1"/>
                <w:sz w:val="24"/>
                <w:szCs w:val="24"/>
              </w:rPr>
              <w:t>Involvement and support of patient and relatives</w:t>
            </w:r>
            <w:r w:rsidRPr="0055660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5660B" w:rsidRDefault="0055660B" w:rsidP="00FA5F57">
            <w:pPr>
              <w:rPr>
                <w:rFonts w:cstheme="minorHAnsi"/>
                <w:sz w:val="24"/>
                <w:szCs w:val="24"/>
              </w:rPr>
            </w:pPr>
          </w:p>
          <w:p w:rsidR="00FA5F57" w:rsidRDefault="00FA5F57" w:rsidP="00FA5F57">
            <w:pPr>
              <w:rPr>
                <w:rFonts w:cstheme="minorHAnsi"/>
                <w:sz w:val="24"/>
                <w:szCs w:val="24"/>
              </w:rPr>
            </w:pPr>
          </w:p>
          <w:p w:rsidR="00FA5F57" w:rsidRPr="0055660B" w:rsidRDefault="00FA5F57" w:rsidP="00FA5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color w:val="4F81BD" w:themeColor="accent1"/>
                <w:sz w:val="24"/>
                <w:szCs w:val="24"/>
              </w:rPr>
              <w:t>Care and service delivery problems</w:t>
            </w: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2D0F55" w:rsidRDefault="002D0F55" w:rsidP="004E0B7C">
            <w:pPr>
              <w:rPr>
                <w:rFonts w:cstheme="minorHAnsi"/>
                <w:sz w:val="24"/>
                <w:szCs w:val="24"/>
              </w:rPr>
            </w:pPr>
          </w:p>
          <w:p w:rsidR="00FA5F57" w:rsidRPr="0055660B" w:rsidRDefault="00FA5F57" w:rsidP="004E0B7C">
            <w:pPr>
              <w:rPr>
                <w:rFonts w:cstheme="minorHAnsi"/>
                <w:sz w:val="24"/>
                <w:szCs w:val="24"/>
              </w:rPr>
            </w:pPr>
          </w:p>
          <w:p w:rsidR="002D0F55" w:rsidRPr="0055660B" w:rsidRDefault="002D0F55" w:rsidP="004E0B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color w:val="4F81BD" w:themeColor="accent1"/>
                <w:sz w:val="24"/>
                <w:szCs w:val="24"/>
              </w:rPr>
              <w:t>Contributory factors</w:t>
            </w: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FA5F57" w:rsidRDefault="00FA5F57" w:rsidP="004E0B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2D0F55" w:rsidRPr="0055660B" w:rsidRDefault="002D0F55" w:rsidP="004E0B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2D0F55" w:rsidRPr="0055660B" w:rsidRDefault="002D0F55" w:rsidP="004E0B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2D0F55" w:rsidRPr="0055660B" w:rsidRDefault="002D0F55" w:rsidP="004E0B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E61FDF" w:rsidRPr="0055660B" w:rsidRDefault="00FA5F57" w:rsidP="004E0B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4F81BD" w:themeColor="accent1"/>
                <w:sz w:val="24"/>
                <w:szCs w:val="24"/>
              </w:rPr>
              <w:t xml:space="preserve">Comprehensive RCA Investigation Form Commenced  </w:t>
            </w:r>
            <w:r w:rsidRPr="0055660B">
              <w:rPr>
                <w:rFonts w:cstheme="minorHAnsi"/>
                <w:noProof/>
                <w:color w:val="1111CC"/>
                <w:sz w:val="24"/>
                <w:szCs w:val="24"/>
                <w:lang w:eastAsia="en-GB"/>
              </w:rPr>
              <w:drawing>
                <wp:inline distT="0" distB="0" distL="0" distR="0" wp14:anchorId="32BA6E3F" wp14:editId="35242AEC">
                  <wp:extent cx="133350" cy="133350"/>
                  <wp:effectExtent l="0" t="0" r="0" b="0"/>
                  <wp:docPr id="8" name="Picture 8" descr="See original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original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Yes </w:t>
            </w:r>
            <w:r w:rsidRPr="0055660B">
              <w:rPr>
                <w:rFonts w:cstheme="minorHAnsi"/>
                <w:sz w:val="24"/>
                <w:szCs w:val="24"/>
              </w:rPr>
              <w:t xml:space="preserve"> </w:t>
            </w:r>
            <w:r w:rsidRPr="0055660B">
              <w:rPr>
                <w:rFonts w:cstheme="minorHAnsi"/>
                <w:noProof/>
                <w:color w:val="1111CC"/>
                <w:sz w:val="24"/>
                <w:szCs w:val="24"/>
                <w:lang w:eastAsia="en-GB"/>
              </w:rPr>
              <w:drawing>
                <wp:inline distT="0" distB="0" distL="0" distR="0" wp14:anchorId="478F76E0" wp14:editId="65D052BA">
                  <wp:extent cx="133350" cy="133350"/>
                  <wp:effectExtent l="0" t="0" r="0" b="0"/>
                  <wp:docPr id="9" name="Picture 9" descr="See original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original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2D0F55" w:rsidRDefault="002D0F55" w:rsidP="004E0B7C">
            <w:pPr>
              <w:rPr>
                <w:rFonts w:cstheme="minorHAnsi"/>
                <w:sz w:val="24"/>
                <w:szCs w:val="24"/>
              </w:rPr>
            </w:pPr>
          </w:p>
          <w:p w:rsidR="00FA5F57" w:rsidRPr="0055660B" w:rsidRDefault="00FA5F57" w:rsidP="004E0B7C">
            <w:pPr>
              <w:rPr>
                <w:rFonts w:cstheme="minorHAnsi"/>
                <w:sz w:val="24"/>
                <w:szCs w:val="24"/>
              </w:rPr>
            </w:pPr>
          </w:p>
          <w:p w:rsidR="002D0F55" w:rsidRPr="0055660B" w:rsidRDefault="002D0F55" w:rsidP="004E0B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color w:val="4F81BD" w:themeColor="accent1"/>
                <w:sz w:val="24"/>
                <w:szCs w:val="24"/>
              </w:rPr>
              <w:t>Lessons learned</w:t>
            </w: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2D0F55" w:rsidRDefault="002D0F55" w:rsidP="004E0B7C">
            <w:pPr>
              <w:rPr>
                <w:rFonts w:cstheme="minorHAnsi"/>
                <w:sz w:val="24"/>
                <w:szCs w:val="24"/>
              </w:rPr>
            </w:pPr>
          </w:p>
          <w:p w:rsidR="00FA5F57" w:rsidRPr="0055660B" w:rsidRDefault="00FA5F57" w:rsidP="004E0B7C">
            <w:pPr>
              <w:rPr>
                <w:rFonts w:cstheme="minorHAnsi"/>
                <w:sz w:val="24"/>
                <w:szCs w:val="24"/>
              </w:rPr>
            </w:pPr>
          </w:p>
          <w:p w:rsidR="002D0F55" w:rsidRPr="0055660B" w:rsidRDefault="002D0F55" w:rsidP="004E0B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E61FDF" w:rsidRPr="0055660B" w:rsidRDefault="00E61FDF" w:rsidP="004E0B7C">
            <w:pPr>
              <w:rPr>
                <w:rFonts w:cstheme="minorHAnsi"/>
                <w:b/>
                <w:sz w:val="24"/>
                <w:szCs w:val="24"/>
              </w:rPr>
            </w:pPr>
            <w:r w:rsidRPr="0055660B">
              <w:rPr>
                <w:rFonts w:cstheme="minorHAnsi"/>
                <w:b/>
                <w:color w:val="4F81BD" w:themeColor="accent1"/>
                <w:sz w:val="24"/>
                <w:szCs w:val="24"/>
              </w:rPr>
              <w:t>Recommendations</w:t>
            </w:r>
            <w:r w:rsidR="0014177D">
              <w:rPr>
                <w:rFonts w:cstheme="minorHAnsi"/>
                <w:b/>
                <w:color w:val="4F81BD" w:themeColor="accent1"/>
                <w:sz w:val="24"/>
                <w:szCs w:val="24"/>
              </w:rPr>
              <w:t>/Feedback</w:t>
            </w:r>
          </w:p>
        </w:tc>
      </w:tr>
      <w:tr w:rsidR="00E61FDF" w:rsidRPr="0055660B" w:rsidTr="00915897">
        <w:tc>
          <w:tcPr>
            <w:tcW w:w="10988" w:type="dxa"/>
            <w:gridSpan w:val="5"/>
          </w:tcPr>
          <w:p w:rsidR="00E61FDF" w:rsidRPr="00FA5F57" w:rsidRDefault="00E61FDF" w:rsidP="00FA5F5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  <w:sz w:val="24"/>
                <w:szCs w:val="24"/>
              </w:rPr>
            </w:pPr>
          </w:p>
          <w:p w:rsidR="002D0F55" w:rsidRPr="0055660B" w:rsidRDefault="002D0F55" w:rsidP="004E0B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2D0F55" w:rsidRPr="0055660B" w:rsidRDefault="002D0F55" w:rsidP="004E0B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2D0F55" w:rsidRPr="0055660B" w:rsidRDefault="002D0F55" w:rsidP="004E0B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372160" w:rsidRPr="0055660B" w:rsidTr="00372160">
        <w:tc>
          <w:tcPr>
            <w:tcW w:w="1101" w:type="dxa"/>
          </w:tcPr>
          <w:p w:rsidR="00372160" w:rsidRPr="0055660B" w:rsidRDefault="00372160" w:rsidP="004E0B7C">
            <w:pPr>
              <w:rPr>
                <w:rFonts w:cstheme="minorHAnsi"/>
                <w:b/>
                <w:i/>
                <w:color w:val="4F81BD" w:themeColor="accent1"/>
                <w:sz w:val="24"/>
                <w:szCs w:val="24"/>
              </w:rPr>
            </w:pPr>
            <w:r w:rsidRPr="0055660B">
              <w:rPr>
                <w:rFonts w:cstheme="minorHAnsi"/>
                <w:b/>
                <w:i/>
                <w:color w:val="4F81BD" w:themeColor="accent1"/>
                <w:sz w:val="24"/>
                <w:szCs w:val="24"/>
              </w:rPr>
              <w:t>Author</w:t>
            </w:r>
          </w:p>
        </w:tc>
        <w:tc>
          <w:tcPr>
            <w:tcW w:w="4393" w:type="dxa"/>
            <w:gridSpan w:val="2"/>
          </w:tcPr>
          <w:p w:rsidR="00372160" w:rsidRPr="0055660B" w:rsidRDefault="007D18A5" w:rsidP="004E0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NoECCN</w:t>
            </w:r>
          </w:p>
        </w:tc>
        <w:tc>
          <w:tcPr>
            <w:tcW w:w="851" w:type="dxa"/>
          </w:tcPr>
          <w:p w:rsidR="00372160" w:rsidRPr="0055660B" w:rsidRDefault="00372160" w:rsidP="004E0B7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55660B">
              <w:rPr>
                <w:rFonts w:cstheme="minorHAnsi"/>
                <w:b/>
                <w:i/>
                <w:color w:val="4F81BD" w:themeColor="accent1"/>
                <w:sz w:val="24"/>
                <w:szCs w:val="24"/>
              </w:rPr>
              <w:t>Date</w:t>
            </w:r>
          </w:p>
        </w:tc>
        <w:tc>
          <w:tcPr>
            <w:tcW w:w="4643" w:type="dxa"/>
          </w:tcPr>
          <w:p w:rsidR="00372160" w:rsidRPr="0055660B" w:rsidRDefault="007D18A5" w:rsidP="004E0B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2013</w:t>
            </w:r>
          </w:p>
        </w:tc>
      </w:tr>
    </w:tbl>
    <w:p w:rsidR="00AE6B07" w:rsidRPr="0055660B" w:rsidRDefault="00AE6B07" w:rsidP="004E0B7C">
      <w:pPr>
        <w:rPr>
          <w:rFonts w:cstheme="minorHAnsi"/>
          <w:sz w:val="24"/>
          <w:szCs w:val="24"/>
        </w:rPr>
      </w:pPr>
    </w:p>
    <w:sectPr w:rsidR="00AE6B07" w:rsidRPr="0055660B" w:rsidSect="00372160">
      <w:footerReference w:type="default" r:id="rId13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AD" w:rsidRDefault="008E29AD" w:rsidP="00AE6B07">
      <w:pPr>
        <w:spacing w:after="0" w:line="240" w:lineRule="auto"/>
      </w:pPr>
      <w:r>
        <w:separator/>
      </w:r>
    </w:p>
  </w:endnote>
  <w:endnote w:type="continuationSeparator" w:id="0">
    <w:p w:rsidR="008E29AD" w:rsidRDefault="008E29AD" w:rsidP="00AE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AD" w:rsidRDefault="008E29AD" w:rsidP="00264F63">
    <w:pPr>
      <w:pStyle w:val="Footer"/>
    </w:pPr>
    <w:r>
      <w:t>(TCIF 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AD" w:rsidRDefault="008E29AD" w:rsidP="00AE6B07">
      <w:pPr>
        <w:spacing w:after="0" w:line="240" w:lineRule="auto"/>
      </w:pPr>
      <w:r>
        <w:separator/>
      </w:r>
    </w:p>
  </w:footnote>
  <w:footnote w:type="continuationSeparator" w:id="0">
    <w:p w:rsidR="008E29AD" w:rsidRDefault="008E29AD" w:rsidP="00AE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09E7"/>
    <w:multiLevelType w:val="hybridMultilevel"/>
    <w:tmpl w:val="B5B8C7D6"/>
    <w:lvl w:ilvl="0" w:tplc="FF46A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07"/>
    <w:rsid w:val="001202A2"/>
    <w:rsid w:val="0014177D"/>
    <w:rsid w:val="00193EF0"/>
    <w:rsid w:val="00201455"/>
    <w:rsid w:val="00264F63"/>
    <w:rsid w:val="002D0F55"/>
    <w:rsid w:val="00372160"/>
    <w:rsid w:val="004E0B7C"/>
    <w:rsid w:val="0055660B"/>
    <w:rsid w:val="00675C60"/>
    <w:rsid w:val="007871E5"/>
    <w:rsid w:val="007D18A5"/>
    <w:rsid w:val="00826401"/>
    <w:rsid w:val="0087144A"/>
    <w:rsid w:val="008E29AD"/>
    <w:rsid w:val="00915897"/>
    <w:rsid w:val="00A97FED"/>
    <w:rsid w:val="00AE6B07"/>
    <w:rsid w:val="00DD29C1"/>
    <w:rsid w:val="00E61FDF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07"/>
  </w:style>
  <w:style w:type="paragraph" w:styleId="Footer">
    <w:name w:val="footer"/>
    <w:basedOn w:val="Normal"/>
    <w:link w:val="FooterChar"/>
    <w:uiPriority w:val="99"/>
    <w:unhideWhenUsed/>
    <w:rsid w:val="00AE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07"/>
  </w:style>
  <w:style w:type="table" w:styleId="LightShading-Accent1">
    <w:name w:val="Light Shading Accent 1"/>
    <w:basedOn w:val="TableNormal"/>
    <w:uiPriority w:val="60"/>
    <w:rsid w:val="00AE6B07"/>
    <w:pPr>
      <w:spacing w:after="0" w:line="240" w:lineRule="auto"/>
    </w:pPr>
    <w:rPr>
      <w:rFonts w:ascii="Arial" w:eastAsiaTheme="minorEastAsia" w:hAnsi="Arial"/>
      <w:color w:val="FFFFFF" w:themeColor="background1"/>
      <w:sz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B07"/>
  </w:style>
  <w:style w:type="paragraph" w:styleId="Footer">
    <w:name w:val="footer"/>
    <w:basedOn w:val="Normal"/>
    <w:link w:val="FooterChar"/>
    <w:uiPriority w:val="99"/>
    <w:unhideWhenUsed/>
    <w:rsid w:val="00AE6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B07"/>
  </w:style>
  <w:style w:type="table" w:styleId="LightShading-Accent1">
    <w:name w:val="Light Shading Accent 1"/>
    <w:basedOn w:val="TableNormal"/>
    <w:uiPriority w:val="60"/>
    <w:rsid w:val="00AE6B07"/>
    <w:pPr>
      <w:spacing w:after="0" w:line="240" w:lineRule="auto"/>
    </w:pPr>
    <w:rPr>
      <w:rFonts w:ascii="Arial" w:eastAsiaTheme="minorEastAsia" w:hAnsi="Arial"/>
      <w:color w:val="FFFFFF" w:themeColor="background1"/>
      <w:sz w:val="20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m.uq.edu.au/media/30149/box.gi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5661-A575-4F13-9172-C2971A8D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Tees and Hartlepool NHS Foundation Trust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 Sarah (RVW) Critical Care Network</dc:creator>
  <cp:lastModifiedBy>Malone Jan (RTF) NHCT</cp:lastModifiedBy>
  <cp:revision>2</cp:revision>
  <cp:lastPrinted>2013-05-02T14:07:00Z</cp:lastPrinted>
  <dcterms:created xsi:type="dcterms:W3CDTF">2014-06-10T10:38:00Z</dcterms:created>
  <dcterms:modified xsi:type="dcterms:W3CDTF">2014-06-10T10:38:00Z</dcterms:modified>
</cp:coreProperties>
</file>